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B9C" w:rsidRDefault="00FE2B9C">
      <w:pPr>
        <w:pStyle w:val="Untertitel"/>
      </w:pPr>
    </w:p>
    <w:p w:rsidR="00FE2B9C" w:rsidRPr="001F6683" w:rsidRDefault="00006159">
      <w:pPr>
        <w:jc w:val="center"/>
        <w:textAlignment w:val="baseline"/>
        <w:rPr>
          <w:rFonts w:ascii="Arial" w:eastAsia="Arial" w:hAnsi="Arial" w:cs="Arial"/>
          <w:b/>
          <w:color w:val="000000"/>
          <w:sz w:val="36"/>
          <w:szCs w:val="36"/>
          <w:lang w:val="de-DE"/>
        </w:rPr>
      </w:pPr>
      <w:bookmarkStart w:id="0" w:name="_Hlk500326196"/>
      <w:r w:rsidRPr="001F6683">
        <w:rPr>
          <w:rFonts w:ascii="Arial" w:eastAsia="Arial" w:hAnsi="Arial" w:cs="Arial"/>
          <w:b/>
          <w:color w:val="000000"/>
          <w:sz w:val="36"/>
          <w:szCs w:val="36"/>
          <w:lang w:val="de-DE"/>
        </w:rPr>
        <w:t>Anlage ANG 13</w:t>
      </w:r>
    </w:p>
    <w:p w:rsidR="00FE2B9C" w:rsidRPr="001F6683" w:rsidRDefault="001A1405">
      <w:pPr>
        <w:jc w:val="center"/>
        <w:textAlignment w:val="baseline"/>
        <w:rPr>
          <w:rFonts w:ascii="Arial" w:eastAsia="Arial" w:hAnsi="Arial" w:cs="Arial"/>
          <w:b/>
          <w:color w:val="000000"/>
          <w:sz w:val="36"/>
          <w:szCs w:val="36"/>
          <w:lang w:val="de-DE"/>
        </w:rPr>
      </w:pPr>
      <w:r w:rsidRPr="001F6683">
        <w:rPr>
          <w:rFonts w:ascii="Arial" w:eastAsia="Arial" w:hAnsi="Arial" w:cs="Arial"/>
          <w:b/>
          <w:color w:val="000000"/>
          <w:sz w:val="36"/>
          <w:szCs w:val="36"/>
          <w:lang w:val="de-DE"/>
        </w:rPr>
        <w:t>Formblatt zur Eignungsleihe gemäß § 47 VgV</w:t>
      </w:r>
    </w:p>
    <w:p w:rsidR="00FE2B9C" w:rsidRPr="001F6683" w:rsidRDefault="00FE2B9C">
      <w:pPr>
        <w:spacing w:line="474" w:lineRule="exact"/>
        <w:jc w:val="center"/>
        <w:textAlignment w:val="baseline"/>
        <w:rPr>
          <w:rFonts w:ascii="Arial" w:eastAsia="Arial" w:hAnsi="Arial" w:cs="Arial"/>
          <w:b/>
          <w:color w:val="000000"/>
          <w:sz w:val="36"/>
          <w:szCs w:val="36"/>
          <w:lang w:val="de-DE"/>
        </w:rPr>
      </w:pPr>
    </w:p>
    <w:p w:rsidR="00FE2B9C" w:rsidRDefault="001A1405">
      <w:pPr>
        <w:spacing w:before="270" w:after="225" w:line="360" w:lineRule="auto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  <w:r>
        <w:rPr>
          <w:rFonts w:ascii="Arial" w:eastAsia="Arial" w:hAnsi="Arial" w:cs="Arial"/>
          <w:color w:val="000000"/>
          <w:spacing w:val="-4"/>
          <w:lang w:val="de-DE"/>
        </w:rPr>
        <w:t>Bei der Ausführung des Auftrags beabsichtige(n) ich/wir, zur Erfüllung der Anforderungen an die wirtschaftliche und finanzielle Leistungsfähigkeit und/oder die technische und berufliche Leistungsfähigkeit, die Kapazitäten anderer Unternehmen in Anspruch zu 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93"/>
        <w:gridCol w:w="4597"/>
      </w:tblGrid>
      <w:tr w:rsidR="00FE2B9C" w:rsidRPr="008A28C8">
        <w:tc>
          <w:tcPr>
            <w:tcW w:w="4593" w:type="dxa"/>
            <w:shd w:val="clear" w:color="auto" w:fill="E7E6E6" w:themeFill="background2"/>
          </w:tcPr>
          <w:p w:rsidR="00FE2B9C" w:rsidRDefault="001A1405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Angabe zu der überlassenen Kapazität</w:t>
            </w:r>
          </w:p>
        </w:tc>
        <w:tc>
          <w:tcPr>
            <w:tcW w:w="4597" w:type="dxa"/>
            <w:shd w:val="clear" w:color="auto" w:fill="E7E6E6" w:themeFill="background2"/>
          </w:tcPr>
          <w:p w:rsidR="00FE2B9C" w:rsidRDefault="001A1405">
            <w:pPr>
              <w:spacing w:before="270" w:after="225" w:line="230" w:lineRule="exact"/>
              <w:jc w:val="both"/>
              <w:textAlignment w:val="baseline"/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</w:pPr>
            <w:r>
              <w:rPr>
                <w:rFonts w:ascii="Arial" w:eastAsia="Arial" w:hAnsi="Arial" w:cs="Arial"/>
                <w:b/>
                <w:color w:val="000000"/>
                <w:spacing w:val="-4"/>
                <w:lang w:val="de-DE"/>
              </w:rPr>
              <w:t>Name, gesetzlicher Vertreter, Kontaktdaten des Unternehmens</w:t>
            </w:r>
          </w:p>
        </w:tc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60947108"/>
            <w:placeholder>
              <w:docPart w:val="9DFF8AAA036C4807831B15B32F42415C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780398732"/>
            <w:placeholder>
              <w:docPart w:val="378D933A5836400A94962108488601D8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070191495"/>
            <w:placeholder>
              <w:docPart w:val="47CB39D94D6F46808544909988819FFC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124669734"/>
            <w:placeholder>
              <w:docPart w:val="49FB1A60DBDB4469913777FAAB2D7E1F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2047100973"/>
            <w:placeholder>
              <w:docPart w:val="AABB854AC98A497CB5AE4FEA3F7C6DF3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690671185"/>
            <w:placeholder>
              <w:docPart w:val="843C2B6934DC481BA39D1963D0A4FEE0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FE2B9C" w:rsidRPr="008A28C8"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793716714"/>
            <w:placeholder>
              <w:docPart w:val="78F011B61D644AE1AAA71E2D0236026B"/>
            </w:placeholder>
            <w:showingPlcHdr/>
          </w:sdtPr>
          <w:sdtEndPr/>
          <w:sdtContent>
            <w:tc>
              <w:tcPr>
                <w:tcW w:w="4593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-4"/>
              <w:lang w:val="de-DE"/>
            </w:rPr>
            <w:id w:val="-1894491784"/>
            <w:placeholder>
              <w:docPart w:val="9CEDCC9ED1BD4CD78CEED02AF6264B6D"/>
            </w:placeholder>
            <w:showingPlcHdr/>
          </w:sdtPr>
          <w:sdtEndPr/>
          <w:sdtContent>
            <w:tc>
              <w:tcPr>
                <w:tcW w:w="4597" w:type="dxa"/>
              </w:tcPr>
              <w:p w:rsidR="00FE2B9C" w:rsidRDefault="001A1405">
                <w:pPr>
                  <w:spacing w:before="270" w:after="225" w:line="230" w:lineRule="exact"/>
                  <w:textAlignment w:val="baseline"/>
                  <w:rPr>
                    <w:rFonts w:ascii="Arial" w:eastAsia="Arial" w:hAnsi="Arial" w:cs="Arial"/>
                    <w:color w:val="000000"/>
                    <w:spacing w:val="-4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:rsidR="00FE2B9C" w:rsidRDefault="00FE2B9C">
      <w:pPr>
        <w:spacing w:before="270" w:after="225" w:line="230" w:lineRule="exact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</w:p>
    <w:p w:rsidR="00FE2B9C" w:rsidRDefault="00FE2B9C">
      <w:pPr>
        <w:spacing w:before="270" w:after="225" w:line="230" w:lineRule="exact"/>
        <w:jc w:val="both"/>
        <w:textAlignment w:val="baseline"/>
        <w:rPr>
          <w:rFonts w:ascii="Arial" w:eastAsia="Arial" w:hAnsi="Arial" w:cs="Arial"/>
          <w:color w:val="000000"/>
          <w:spacing w:val="-4"/>
          <w:lang w:val="de-DE"/>
        </w:rPr>
      </w:pPr>
    </w:p>
    <w:bookmarkEnd w:id="0"/>
    <w:p w:rsidR="00FE2B9C" w:rsidRDefault="00FE2B9C">
      <w:pPr>
        <w:spacing w:before="50" w:line="283" w:lineRule="exact"/>
        <w:textAlignment w:val="baseline"/>
        <w:rPr>
          <w:rFonts w:ascii="Arial" w:eastAsia="Arial" w:hAnsi="Arial" w:cs="Arial"/>
          <w:color w:val="000000"/>
          <w:sz w:val="20"/>
          <w:szCs w:val="20"/>
          <w:lang w:val="de-DE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FE2B9C" w:rsidRPr="008A28C8">
        <w:sdt>
          <w:sdtPr>
            <w:rPr>
              <w:rFonts w:ascii="Arial" w:hAnsi="Arial" w:cs="Arial"/>
            </w:rPr>
            <w:id w:val="-1810702532"/>
            <w:placeholder>
              <w:docPart w:val="28B99E1696B240BE957DBFBAE88F78BE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:rsidR="00FE2B9C" w:rsidRDefault="001A1405">
                <w:pPr>
                  <w:rPr>
                    <w:rFonts w:ascii="Arial" w:hAnsi="Arial" w:cs="Arial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:rsidR="00FE2B9C" w:rsidRDefault="00FE2B9C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28B99E1696B240BE957DBFBAE88F78BE"/>
              </w:placeholder>
              <w:showingPlcHdr/>
            </w:sdtPr>
            <w:sdtEndPr/>
            <w:sdtContent>
              <w:p w:rsidR="00FE2B9C" w:rsidRDefault="001A1405">
                <w:pPr>
                  <w:rPr>
                    <w:rFonts w:ascii="Arial" w:hAnsi="Arial" w:cs="Arial"/>
                    <w:lang w:val="de-DE"/>
                  </w:rPr>
                </w:pPr>
                <w:r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</w:tc>
      </w:tr>
      <w:tr w:rsidR="00FE2B9C">
        <w:tc>
          <w:tcPr>
            <w:tcW w:w="3937" w:type="dxa"/>
            <w:tcBorders>
              <w:top w:val="single" w:sz="4" w:space="0" w:color="auto"/>
            </w:tcBorders>
          </w:tcPr>
          <w:p w:rsidR="00FE2B9C" w:rsidRDefault="001A14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:rsidR="00FE2B9C" w:rsidRDefault="00FE2B9C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:rsidR="00FE2B9C" w:rsidRDefault="001A14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der/des Erklärenden</w:t>
            </w:r>
          </w:p>
          <w:p w:rsidR="00FE2B9C" w:rsidRDefault="00FE2B9C">
            <w:pPr>
              <w:rPr>
                <w:rFonts w:ascii="Arial" w:hAnsi="Arial" w:cs="Arial"/>
              </w:rPr>
            </w:pPr>
          </w:p>
        </w:tc>
      </w:tr>
    </w:tbl>
    <w:p w:rsidR="00FE2B9C" w:rsidRDefault="00FE2B9C">
      <w:pPr>
        <w:tabs>
          <w:tab w:val="left" w:leader="underscore" w:pos="9072"/>
        </w:tabs>
        <w:spacing w:before="41" w:line="160" w:lineRule="exact"/>
        <w:textAlignment w:val="baseline"/>
        <w:rPr>
          <w:rFonts w:ascii="Arial" w:eastAsia="Arial" w:hAnsi="Arial" w:cs="Arial"/>
          <w:color w:val="000000"/>
          <w:spacing w:val="1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</w:p>
    <w:p w:rsidR="00FE2B9C" w:rsidRDefault="00FE2B9C">
      <w:pPr>
        <w:rPr>
          <w:rFonts w:ascii="Arial" w:eastAsia="Arial" w:hAnsi="Arial" w:cs="Arial"/>
          <w:sz w:val="20"/>
          <w:szCs w:val="20"/>
          <w:lang w:val="de-DE"/>
        </w:rPr>
      </w:pPr>
      <w:bookmarkStart w:id="1" w:name="_GoBack"/>
      <w:bookmarkEnd w:id="1"/>
    </w:p>
    <w:sectPr w:rsidR="00FE2B9C">
      <w:headerReference w:type="default" r:id="rId11"/>
      <w:footerReference w:type="default" r:id="rId12"/>
      <w:pgSz w:w="11904" w:h="16843"/>
      <w:pgMar w:top="680" w:right="1131" w:bottom="567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D67" w:rsidRDefault="00E66D67">
      <w:r>
        <w:separator/>
      </w:r>
    </w:p>
  </w:endnote>
  <w:endnote w:type="continuationSeparator" w:id="0">
    <w:p w:rsidR="00E66D67" w:rsidRDefault="00E6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16057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FE2B9C" w:rsidRDefault="001A1405">
            <w:pPr>
              <w:pStyle w:val="Fuzeile"/>
              <w:rPr>
                <w:lang w:val="de-DE"/>
              </w:rPr>
            </w:pPr>
            <w:r>
              <w:rPr>
                <w:lang w:val="de-DE"/>
              </w:rPr>
              <w:t>___________________________________________________________________________________</w:t>
            </w:r>
          </w:p>
          <w:p w:rsidR="00FE2B9C" w:rsidRDefault="00FE2B9C">
            <w:pPr>
              <w:pStyle w:val="Fuzeile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FE2B9C" w:rsidRDefault="001A1405">
            <w:pPr>
              <w:pStyle w:val="Fuzeile"/>
              <w:rPr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Anlage ANG 13 – Formblatt Eignungsleihe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  <w:t xml:space="preserve">Seite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F6683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F6683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D67" w:rsidRDefault="00E66D67">
      <w:r>
        <w:separator/>
      </w:r>
    </w:p>
  </w:footnote>
  <w:footnote w:type="continuationSeparator" w:id="0">
    <w:p w:rsidR="00E66D67" w:rsidRDefault="00E66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8C8" w:rsidRPr="008A28C8" w:rsidRDefault="008A28C8" w:rsidP="008A28C8">
    <w:pPr>
      <w:spacing w:before="48" w:after="120"/>
      <w:jc w:val="center"/>
      <w:rPr>
        <w:rFonts w:ascii="Arial" w:eastAsia="Arial" w:hAnsi="Arial" w:cs="Arial"/>
        <w:sz w:val="24"/>
        <w:szCs w:val="24"/>
        <w:lang w:val="de-DE" w:eastAsia="de-DE"/>
      </w:rPr>
    </w:pPr>
    <w:r w:rsidRPr="008A28C8">
      <w:rPr>
        <w:rFonts w:ascii="Arial" w:eastAsia="Arial" w:hAnsi="Arial" w:cs="Arial"/>
        <w:sz w:val="24"/>
        <w:szCs w:val="24"/>
        <w:lang w:val="de-DE" w:eastAsia="de-DE"/>
      </w:rPr>
      <w:t>Offenes Verfahren</w:t>
    </w:r>
    <w:r w:rsidRPr="008A28C8">
      <w:rPr>
        <w:rFonts w:ascii="Arial" w:eastAsia="Arial" w:hAnsi="Arial" w:cs="Arial"/>
        <w:sz w:val="24"/>
        <w:szCs w:val="24"/>
        <w:lang w:val="de-DE" w:eastAsia="de-DE"/>
      </w:rPr>
      <w:br/>
      <w:t>„gd.Cloud Unterstützungsleistungen für Cloud- und IT-Betrieb“</w:t>
    </w:r>
  </w:p>
  <w:p w:rsidR="00FE2B9C" w:rsidRPr="008A28C8" w:rsidRDefault="008A28C8" w:rsidP="008A28C8">
    <w:pPr>
      <w:spacing w:before="48" w:after="120"/>
      <w:jc w:val="center"/>
      <w:rPr>
        <w:rFonts w:ascii="Arial" w:eastAsia="Arial" w:hAnsi="Arial" w:cs="Arial"/>
        <w:sz w:val="24"/>
        <w:szCs w:val="24"/>
        <w:lang w:val="de-DE" w:eastAsia="de-DE"/>
      </w:rPr>
    </w:pPr>
    <w:r w:rsidRPr="008A28C8">
      <w:rPr>
        <w:rFonts w:ascii="Arial" w:eastAsia="Arial" w:hAnsi="Arial" w:cs="Arial"/>
        <w:sz w:val="24"/>
        <w:szCs w:val="24"/>
        <w:lang w:val="de-DE" w:eastAsia="de-DE"/>
      </w:rPr>
      <w:t>gd - EU 9/2026</w:t>
    </w:r>
    <w:r w:rsidRPr="008A28C8">
      <w:rPr>
        <w:rFonts w:ascii="Arial" w:eastAsia="Arial" w:hAnsi="Arial" w:cs="Arial"/>
        <w:sz w:val="24"/>
        <w:szCs w:val="24"/>
        <w:lang w:val="de-DE" w:eastAsia="de-DE"/>
      </w:rPr>
      <w:br/>
      <w:t>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B9C"/>
    <w:rsid w:val="00006159"/>
    <w:rsid w:val="000E5FFE"/>
    <w:rsid w:val="001A1405"/>
    <w:rsid w:val="001F6683"/>
    <w:rsid w:val="00566923"/>
    <w:rsid w:val="008A28C8"/>
    <w:rsid w:val="00DF75E2"/>
    <w:rsid w:val="00E66D67"/>
    <w:rsid w:val="00FE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72B7D7-C1AD-42B4-B75A-0A24F59B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FF8AAA036C4807831B15B32F4241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839315-B3F0-45D3-B91E-850A148BA765}"/>
      </w:docPartPr>
      <w:docPartBody>
        <w:p w:rsidR="00315A41" w:rsidRDefault="00E914F7">
          <w:pPr>
            <w:pStyle w:val="9DFF8AAA036C4807831B15B32F42415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8D933A5836400A94962108488601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AE0CD8-3778-47B7-A236-F4979714B544}"/>
      </w:docPartPr>
      <w:docPartBody>
        <w:p w:rsidR="00315A41" w:rsidRDefault="00E914F7">
          <w:pPr>
            <w:pStyle w:val="378D933A5836400A94962108488601D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CB39D94D6F46808544909988819F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424433-640C-47D8-BB44-33B523F69A5C}"/>
      </w:docPartPr>
      <w:docPartBody>
        <w:p w:rsidR="00315A41" w:rsidRDefault="00E914F7">
          <w:pPr>
            <w:pStyle w:val="47CB39D94D6F46808544909988819FF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FB1A60DBDB4469913777FAAB2D7E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94AD21-A0CD-4A61-AF00-534B46FA2954}"/>
      </w:docPartPr>
      <w:docPartBody>
        <w:p w:rsidR="00315A41" w:rsidRDefault="00E914F7">
          <w:pPr>
            <w:pStyle w:val="49FB1A60DBDB4469913777FAAB2D7E1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BB854AC98A497CB5AE4FEA3F7C6D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B71DA-E54E-4FCB-9DB6-5594D176BB49}"/>
      </w:docPartPr>
      <w:docPartBody>
        <w:p w:rsidR="00315A41" w:rsidRDefault="00E914F7">
          <w:pPr>
            <w:pStyle w:val="AABB854AC98A497CB5AE4FEA3F7C6DF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3C2B6934DC481BA39D1963D0A4FE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66B3E2-A7DD-4049-AE7F-AA11ABB00424}"/>
      </w:docPartPr>
      <w:docPartBody>
        <w:p w:rsidR="00315A41" w:rsidRDefault="00E914F7">
          <w:pPr>
            <w:pStyle w:val="843C2B6934DC481BA39D1963D0A4FEE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F011B61D644AE1AAA71E2D023602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3D78A-F91B-484E-AF49-A9AE2CBFF24A}"/>
      </w:docPartPr>
      <w:docPartBody>
        <w:p w:rsidR="00315A41" w:rsidRDefault="00E914F7">
          <w:pPr>
            <w:pStyle w:val="78F011B61D644AE1AAA71E2D0236026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EDCC9ED1BD4CD78CEED02AF6264B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75CBA-E844-4E3A-9D36-7FC0C127A221}"/>
      </w:docPartPr>
      <w:docPartBody>
        <w:p w:rsidR="00315A41" w:rsidRDefault="00E914F7">
          <w:pPr>
            <w:pStyle w:val="9CEDCC9ED1BD4CD78CEED02AF6264B6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B99E1696B240BE957DBFBAE88F7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204CA8-6BF0-46EA-A5D3-A7B4FC378EA4}"/>
      </w:docPartPr>
      <w:docPartBody>
        <w:p w:rsidR="00315A41" w:rsidRDefault="00E914F7">
          <w:pPr>
            <w:pStyle w:val="28B99E1696B240BE957DBFBAE88F78BE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A41"/>
    <w:rsid w:val="00315A41"/>
    <w:rsid w:val="007263E2"/>
    <w:rsid w:val="00B019C7"/>
    <w:rsid w:val="00BC3896"/>
    <w:rsid w:val="00E9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DFF8AAA036C4807831B15B32F42415C">
    <w:name w:val="9DFF8AAA036C4807831B15B32F42415C"/>
  </w:style>
  <w:style w:type="paragraph" w:customStyle="1" w:styleId="378D933A5836400A94962108488601D8">
    <w:name w:val="378D933A5836400A94962108488601D8"/>
  </w:style>
  <w:style w:type="paragraph" w:customStyle="1" w:styleId="47CB39D94D6F46808544909988819FFC">
    <w:name w:val="47CB39D94D6F46808544909988819FFC"/>
  </w:style>
  <w:style w:type="paragraph" w:customStyle="1" w:styleId="49FB1A60DBDB4469913777FAAB2D7E1F">
    <w:name w:val="49FB1A60DBDB4469913777FAAB2D7E1F"/>
  </w:style>
  <w:style w:type="paragraph" w:customStyle="1" w:styleId="AABB854AC98A497CB5AE4FEA3F7C6DF3">
    <w:name w:val="AABB854AC98A497CB5AE4FEA3F7C6DF3"/>
  </w:style>
  <w:style w:type="paragraph" w:customStyle="1" w:styleId="843C2B6934DC481BA39D1963D0A4FEE0">
    <w:name w:val="843C2B6934DC481BA39D1963D0A4FEE0"/>
  </w:style>
  <w:style w:type="paragraph" w:customStyle="1" w:styleId="78F011B61D644AE1AAA71E2D0236026B">
    <w:name w:val="78F011B61D644AE1AAA71E2D0236026B"/>
  </w:style>
  <w:style w:type="paragraph" w:customStyle="1" w:styleId="9CEDCC9ED1BD4CD78CEED02AF6264B6D">
    <w:name w:val="9CEDCC9ED1BD4CD78CEED02AF6264B6D"/>
  </w:style>
  <w:style w:type="paragraph" w:customStyle="1" w:styleId="28B99E1696B240BE957DBFBAE88F78BE">
    <w:name w:val="28B99E1696B240BE957DBFBAE88F78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SO999929 xmlns="http://www.datev.de/BSOffice/999929">9c811974-c4fd-4542-8b66-77f26084a8fc</BSO999929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8DBC47B6A6C746A96168A32375E65A" ma:contentTypeVersion="0" ma:contentTypeDescription="Ein neues Dokument erstellen." ma:contentTypeScope="" ma:versionID="73a8ff065c86c4973b0db452f44675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686dcd11d120f5ddbaa988a62e2b0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E262-D7C7-4A6C-ACE1-2162E31DD9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41E900-7AAA-4BC9-853A-CEDE155FAFA7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301C1920-A319-4562-804B-94BF708DD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8765DD-018E-4C42-B22C-0EF50B10B0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584FB6-F815-40A2-8745-B7C5F63E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/>
  <dc:creator>TCI</dc:creator>
  <cp:lastModifiedBy>TCI</cp:lastModifiedBy>
  <cp:revision>25</cp:revision>
  <dcterms:created xsi:type="dcterms:W3CDTF">2023-09-28T10:09:00Z</dcterms:created>
  <dcterms:modified xsi:type="dcterms:W3CDTF">2026-06-01T10:15:00Z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5 - Liste Nachunternehmer für Eignungsleihe</vt:lpwstr>
  </property>
  <property fmtid="{D5CDD505-2E9C-101B-9397-08002B2CF9AE}" pid="3" name="DATEV-DMS_MANDANT_NR">
    <vt:lpwstr>000021-2021/001:00</vt:lpwstr>
  </property>
  <property fmtid="{D5CDD505-2E9C-101B-9397-08002B2CF9AE}" pid="4" name="DATEV-DMS_MANDANT_BEZ">
    <vt:lpwstr>DVZ Datenverarbeitungszentrum M.-V.  wg. Verhandlungsverfahren „LEBE.Beihilfe“</vt:lpwstr>
  </property>
  <property fmtid="{D5CDD505-2E9C-101B-9397-08002B2CF9AE}" pid="5" name="DATEV-DMS_DOKU_NR">
    <vt:lpwstr>88717</vt:lpwstr>
  </property>
  <property fmtid="{D5CDD505-2E9C-101B-9397-08002B2CF9AE}" pid="6" name="ContentTypeId">
    <vt:lpwstr>0x0101000E8DBC47B6A6C746A96168A32375E65A</vt:lpwstr>
  </property>
</Properties>
</file>